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F7" w:rsidRPr="001074F7" w:rsidRDefault="001074F7" w:rsidP="001074F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FD816D3" wp14:editId="2FF06EC6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C56" w:rsidRPr="007145F8" w:rsidRDefault="00C77C56" w:rsidP="00C3719F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5F8">
        <w:rPr>
          <w:rFonts w:ascii="Times New Roman" w:hAnsi="Times New Roman" w:cs="Times New Roman"/>
          <w:b/>
          <w:sz w:val="28"/>
          <w:szCs w:val="28"/>
          <w:lang w:eastAsia="ru-RU"/>
        </w:rPr>
        <w:t>Как получить копии документов на недвижимость?</w:t>
      </w:r>
    </w:p>
    <w:p w:rsidR="00C3719F" w:rsidRPr="007145F8" w:rsidRDefault="00C3719F" w:rsidP="00C3719F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7C56" w:rsidRPr="007145F8" w:rsidRDefault="00CF0D71" w:rsidP="00C7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каждого человека могут</w:t>
      </w:r>
      <w:r w:rsidR="00C77C56"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возникнуть ситуации, связанные с утратой важных бумаг на недвижимое имущество. Это могут быть правоустанавливающие и технические документы, на основании которых проводились регистрация прав и кадастровый учет объектов недвижимости. В этом случае их можно восстановить. Данные сведения из Единого государственного реестра недвижимости (ЕГРН) можно получить в виде копий соответствующих документов.</w:t>
      </w:r>
    </w:p>
    <w:p w:rsidR="00C77C56" w:rsidRPr="003B47B5" w:rsidRDefault="00C77C56" w:rsidP="00C7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могут быть копии договоров купли-продажи, дарения, договора участия в долевом строительстве и другого правоустанавлив</w:t>
      </w:r>
      <w:r w:rsidR="00A75F4F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ающего документа. К техническим</w:t>
      </w: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документам относят</w:t>
      </w:r>
      <w:r w:rsidR="00F35A4D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документы</w:t>
      </w: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подтверждают образование или прекращение существования объекта недвижимости, а также изменение его основных характеристик.</w:t>
      </w:r>
      <w:r w:rsidR="00A75F4F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5A4D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бычно запрашивают  межевые и технические планы, акты обследования и другие.</w:t>
      </w:r>
    </w:p>
    <w:p w:rsidR="00C77C56" w:rsidRPr="007145F8" w:rsidRDefault="00C77C56" w:rsidP="00C7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большинстве случаев граждане и юридические лица запрашивают копии документов из архива </w:t>
      </w:r>
      <w:r w:rsidR="006A7386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регионального Роскадастра</w:t>
      </w: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проведении различных сделок с недвижимостью, а также для урегулирования земельных споров. </w:t>
      </w:r>
      <w:r w:rsidR="00F35A4D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может потребоваться копия межевого или технического плана, копия документа</w:t>
      </w:r>
      <w:r w:rsidRPr="007145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подтверждающего принадлежность земельного участка к определенной категории земель, установленное разрешенное использование участка и изменение наз</w:t>
      </w:r>
      <w:r w:rsidR="00A75F4F" w:rsidRPr="007145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начения здания или помещения.</w:t>
      </w:r>
    </w:p>
    <w:p w:rsidR="00B42106" w:rsidRPr="003B47B5" w:rsidRDefault="00B42106" w:rsidP="00B42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Сведения в виде копии документов, на основании которых сведения внесены в ЕГРН, предоставляются лицам, указанным в ч.ч. 14 </w:t>
      </w:r>
      <w:r w:rsidRPr="003B47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3B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16 ст. 62 </w:t>
      </w:r>
      <w:r w:rsidR="00C22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Федерального закона от </w:t>
      </w:r>
      <w:r w:rsidR="00C22337" w:rsidRPr="00C22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13.07.2015</w:t>
      </w:r>
      <w:r w:rsidR="00C22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№218-ФЗ</w:t>
      </w:r>
      <w:r w:rsidR="003021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021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219D" w:rsidRPr="00C223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</w:t>
      </w:r>
      <w:r w:rsidR="00302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регистрации недвижимости»</w:t>
      </w:r>
      <w:r w:rsidRPr="003B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числе:</w:t>
      </w:r>
    </w:p>
    <w:p w:rsidR="00B42106" w:rsidRPr="003B47B5" w:rsidRDefault="00B42106" w:rsidP="00B42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самим правообладателям, их законным представителям;</w:t>
      </w:r>
    </w:p>
    <w:p w:rsidR="00B42106" w:rsidRPr="003B47B5" w:rsidRDefault="00B42106" w:rsidP="00B42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лицам, получившим нотариально удостоверенную доверенность от правообладателя или его законного представителя;</w:t>
      </w:r>
    </w:p>
    <w:p w:rsidR="00B42106" w:rsidRPr="003B47B5" w:rsidRDefault="00B42106" w:rsidP="00B42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 нотариусам;</w:t>
      </w:r>
    </w:p>
    <w:p w:rsidR="00B42106" w:rsidRPr="003B47B5" w:rsidRDefault="00B42106" w:rsidP="00B42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судам;</w:t>
      </w:r>
    </w:p>
    <w:p w:rsidR="006E0954" w:rsidRPr="003B47B5" w:rsidRDefault="00B42106" w:rsidP="006E0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правоохранительным органам, а также органам, осуществляющим в установленном федеральным  законом порядке   оперативно-розыскную деятельность.</w:t>
      </w:r>
    </w:p>
    <w:p w:rsidR="007F44CC" w:rsidRPr="003B47B5" w:rsidRDefault="007F44CC" w:rsidP="006E0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</w:t>
      </w:r>
      <w:r w:rsidR="00185C31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документов, выражающих содержание сделок, на основании которых сведения были внесены в ЕГРН, </w:t>
      </w: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получить  не только действующий собственни</w:t>
      </w:r>
      <w:r w:rsidR="00B42106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недвижимости, но и предыдущий в случае</w:t>
      </w: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B4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185C31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предыдущий собственник</w:t>
      </w:r>
      <w:r w:rsidRPr="003B4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106" w:rsidRPr="003B47B5">
        <w:rPr>
          <w:rFonts w:ascii="Times New Roman" w:hAnsi="Times New Roman" w:cs="Times New Roman"/>
          <w:color w:val="000000" w:themeColor="text1"/>
          <w:sz w:val="28"/>
          <w:szCs w:val="28"/>
        </w:rPr>
        <w:t>являлся</w:t>
      </w:r>
      <w:r w:rsidRPr="003B4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стороной сделки</w:t>
      </w:r>
      <w:r w:rsidR="00B42106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71F3" w:rsidRPr="007145F8" w:rsidRDefault="007F44CC" w:rsidP="008A71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Копию акта согласования местоположения границ земельного участка, которую обычно заявители запрашивают при возникновении земельных споров с соседями, предоставляется по запросу правообладателей земельных участков, чь</w:t>
      </w:r>
      <w:r w:rsidR="00185C31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личные подписи в нем содержат</w:t>
      </w: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ся,</w:t>
      </w: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представит</w:t>
      </w:r>
      <w:r w:rsidR="008A71F3"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елей, а так</w:t>
      </w: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лиц, к которым права на соответствующие земельные участки перешли в порядке универсального правопреемства.</w:t>
      </w:r>
      <w:proofErr w:type="gramEnd"/>
    </w:p>
    <w:p w:rsidR="007F44CC" w:rsidRPr="007145F8" w:rsidRDefault="007F44CC" w:rsidP="008A71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получить можно копии документов, на основании которых в ЕГРН внесены сведения о зонах с особыми условиями использования территорий, особо охраняемых природных территорий, территориальных зонах и др. Данная информация предоставляется</w:t>
      </w:r>
      <w:r w:rsidRPr="007145F8">
        <w:rPr>
          <w:rFonts w:ascii="Times New Roman" w:hAnsi="Times New Roman" w:cs="Times New Roman"/>
          <w:sz w:val="28"/>
          <w:szCs w:val="28"/>
        </w:rPr>
        <w:t xml:space="preserve"> </w:t>
      </w:r>
      <w:r w:rsidRPr="003B47B5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правообладателям</w:t>
      </w:r>
      <w:r w:rsidR="00185C31" w:rsidRPr="003B4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</w:t>
      </w:r>
      <w:r w:rsidRPr="003B4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145F8">
        <w:rPr>
          <w:rFonts w:ascii="Times New Roman" w:hAnsi="Times New Roman" w:cs="Times New Roman"/>
          <w:sz w:val="28"/>
          <w:szCs w:val="28"/>
        </w:rPr>
        <w:t>располож</w:t>
      </w:r>
      <w:r w:rsidR="00185C31">
        <w:rPr>
          <w:rFonts w:ascii="Times New Roman" w:hAnsi="Times New Roman" w:cs="Times New Roman"/>
          <w:sz w:val="28"/>
          <w:szCs w:val="28"/>
        </w:rPr>
        <w:t>енных</w:t>
      </w:r>
      <w:r w:rsidRPr="007145F8">
        <w:rPr>
          <w:rFonts w:ascii="Times New Roman" w:hAnsi="Times New Roman" w:cs="Times New Roman"/>
          <w:sz w:val="28"/>
          <w:szCs w:val="28"/>
        </w:rPr>
        <w:t xml:space="preserve"> в границах указанной зоны или территории</w:t>
      </w:r>
      <w:r w:rsidR="008A71F3" w:rsidRPr="007145F8">
        <w:rPr>
          <w:rFonts w:ascii="Times New Roman" w:hAnsi="Times New Roman" w:cs="Times New Roman"/>
          <w:sz w:val="28"/>
          <w:szCs w:val="28"/>
        </w:rPr>
        <w:t>, или их представителям по доверенности.</w:t>
      </w:r>
    </w:p>
    <w:p w:rsidR="008A71F3" w:rsidRPr="007145F8" w:rsidRDefault="008A71F3" w:rsidP="008A71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запрашиваемого документа может быть предоставлена по выбору заявителя: как в бумажном, так и в электронном виде. Оба формата имеют равную юридическую силу.</w:t>
      </w:r>
    </w:p>
    <w:p w:rsidR="00C3719F" w:rsidRPr="007D6216" w:rsidRDefault="00C3719F" w:rsidP="00C3719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сведений в виде бумажного документа, заявителю  можно обратиться в многофункциональный центр «Мои Документы» (МФЦ) либо  отправить по почте запрос в </w:t>
      </w:r>
      <w:r w:rsidR="00185B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публично-правовой компании «Роскадастр» по</w:t>
      </w: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по адресу: 394077, г. Воронеж, ул. Генерала Лизюкова, 2. </w:t>
      </w:r>
    </w:p>
    <w:p w:rsidR="00C3719F" w:rsidRPr="007145F8" w:rsidRDefault="00CF0D71" w:rsidP="00C3719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3719F"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раждане и юридические лица могут воспользоваться выездным обслуживанием </w:t>
      </w:r>
      <w:r w:rsidR="00185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Роскадастра</w:t>
      </w:r>
      <w:r w:rsidR="00C3719F"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подать запрос на предоставление копии документа, а также получить уже готовые документы, не покидая дом или офис. </w:t>
      </w:r>
    </w:p>
    <w:p w:rsidR="00C3719F" w:rsidRPr="007145F8" w:rsidRDefault="00C3719F" w:rsidP="00C3719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сведения в форм</w:t>
      </w:r>
      <w:r w:rsidR="006B3FC2">
        <w:rPr>
          <w:rFonts w:ascii="Times New Roman" w:eastAsia="Times New Roman" w:hAnsi="Times New Roman" w:cs="Times New Roman"/>
          <w:sz w:val="28"/>
          <w:szCs w:val="28"/>
          <w:lang w:eastAsia="ru-RU"/>
        </w:rPr>
        <w:t>е электронного документа можно</w:t>
      </w: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B3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Личном кабинете на официальном сайте </w:t>
      </w:r>
      <w:proofErr w:type="spellStart"/>
      <w:r w:rsidRPr="006B3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="006B3FC2" w:rsidRPr="006B3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B3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портале</w:t>
      </w:r>
      <w:r w:rsidR="006B3FC2" w:rsidRPr="006B3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B3FC2" w:rsidRPr="006B3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посредством отправки электронного документа с использованием веб-сервисов.</w:t>
      </w:r>
    </w:p>
    <w:p w:rsidR="00C3719F" w:rsidRDefault="00CF0D71" w:rsidP="00C3719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из ЕГРН предоставляются за плату</w:t>
      </w:r>
      <w:r w:rsidR="00C3719F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размер которой  установлен приказом Р</w:t>
      </w:r>
      <w:r w:rsidR="00446F9F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осреестра от 28.10.2024 №</w:t>
      </w:r>
      <w:proofErr w:type="gramStart"/>
      <w:r w:rsidR="009A484E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9A484E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/0335/24</w:t>
      </w:r>
      <w:r w:rsidR="00C3719F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906FE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5C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06FE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исключением заявителей, обладающих </w:t>
      </w:r>
      <w:r w:rsidR="00C3719F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3B47B5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1 ст.</w:t>
      </w:r>
      <w:r w:rsidR="00C3719F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63 Зак</w:t>
      </w:r>
      <w:r w:rsidR="00C3719F"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 регистрации правом на бесплатное предоставление сведений, содержащихся в ЕГРН. Это могут быть органы власти и местного самоуправления, прокуратура, следственные органы, налоговая, суды и другие.</w:t>
      </w:r>
    </w:p>
    <w:p w:rsidR="005C1674" w:rsidRPr="007145F8" w:rsidRDefault="005C1674" w:rsidP="00C3719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граждан, например, </w:t>
      </w:r>
      <w:r w:rsidR="00123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копии</w:t>
      </w:r>
      <w:r w:rsidR="0098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купли-продажи, на основании которого проходила регистрация прав объекта недвижимости</w:t>
      </w:r>
      <w:r w:rsidR="0012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бумажном виде составляет 680 рублей, для юридических лиц – 2160 рублей. При этом стоимость </w:t>
      </w:r>
      <w:r w:rsidR="0075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="001230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75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будет в 2 раза меньше – </w:t>
      </w:r>
      <w:r w:rsidR="0075052F" w:rsidRPr="0075052F"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 w:rsidR="0075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01">
        <w:rPr>
          <w:rFonts w:ascii="Times New Roman" w:eastAsia="Times New Roman" w:hAnsi="Times New Roman" w:cs="Times New Roman"/>
          <w:sz w:val="28"/>
          <w:szCs w:val="28"/>
          <w:lang w:eastAsia="ru-RU"/>
        </w:rPr>
        <w:t>и 900 рублей соответственно.</w:t>
      </w:r>
      <w:r w:rsidR="0075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C56" w:rsidRPr="007D6216" w:rsidRDefault="00C3719F" w:rsidP="00EA6F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предоставляются в срок не более трех рабочи</w:t>
      </w:r>
      <w:r w:rsidR="00A00DB8"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2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запроса, если иное не предусмотрено Федеральным законом </w:t>
      </w:r>
      <w:r w:rsidR="00C22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C22337" w:rsidRPr="00C22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13.07.2015</w:t>
      </w:r>
      <w:r w:rsidR="00C2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№218-ФЗ «</w:t>
      </w:r>
      <w:r w:rsidR="00C22337" w:rsidRPr="00C223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</w:t>
      </w:r>
      <w:r w:rsidR="00C223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регистрации недвижимости».</w:t>
      </w:r>
    </w:p>
    <w:p w:rsidR="00EA6F80" w:rsidRDefault="00EA6F80" w:rsidP="00EA6F80">
      <w:pPr>
        <w:spacing w:after="0" w:line="240" w:lineRule="auto"/>
        <w:ind w:firstLine="705"/>
        <w:jc w:val="both"/>
        <w:rPr>
          <w:rFonts w:ascii="Arial" w:eastAsia="Times New Roman" w:hAnsi="Arial" w:cs="Arial"/>
          <w:lang w:eastAsia="ru-RU"/>
        </w:rPr>
      </w:pPr>
    </w:p>
    <w:p w:rsidR="00796AE7" w:rsidRPr="00EA6F80" w:rsidRDefault="00796AE7" w:rsidP="00EA6F80">
      <w:pPr>
        <w:spacing w:after="0" w:line="240" w:lineRule="auto"/>
        <w:ind w:firstLine="705"/>
        <w:jc w:val="both"/>
        <w:rPr>
          <w:rFonts w:ascii="Arial" w:eastAsia="Times New Roman" w:hAnsi="Arial" w:cs="Arial"/>
          <w:lang w:eastAsia="ru-RU"/>
        </w:rPr>
      </w:pPr>
    </w:p>
    <w:p w:rsidR="001074F7" w:rsidRDefault="001074F7" w:rsidP="001074F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1074F7" w:rsidRDefault="001074F7" w:rsidP="001074F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1074F7" w:rsidRDefault="001074F7" w:rsidP="001074F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1074F7" w:rsidRDefault="00D049B6" w:rsidP="001074F7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7" w:history="1"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074F7" w:rsidRDefault="00D049B6" w:rsidP="001074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1074F7" w:rsidRDefault="001074F7" w:rsidP="001074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96AE7" w:rsidRDefault="00796AE7" w:rsidP="00796AE7"/>
    <w:sectPr w:rsidR="00796AE7" w:rsidSect="006A738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69066A54"/>
    <w:multiLevelType w:val="hybridMultilevel"/>
    <w:tmpl w:val="15A2695E"/>
    <w:lvl w:ilvl="0" w:tplc="BD561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56"/>
    <w:rsid w:val="000873BC"/>
    <w:rsid w:val="000906FE"/>
    <w:rsid w:val="001074F7"/>
    <w:rsid w:val="00123075"/>
    <w:rsid w:val="00185B31"/>
    <w:rsid w:val="00185C31"/>
    <w:rsid w:val="002B0B01"/>
    <w:rsid w:val="0030219D"/>
    <w:rsid w:val="00313088"/>
    <w:rsid w:val="003B47B5"/>
    <w:rsid w:val="00446F9F"/>
    <w:rsid w:val="005C1674"/>
    <w:rsid w:val="005D3338"/>
    <w:rsid w:val="00660DD3"/>
    <w:rsid w:val="006A7386"/>
    <w:rsid w:val="006B3FC2"/>
    <w:rsid w:val="006E0954"/>
    <w:rsid w:val="007145F8"/>
    <w:rsid w:val="0075052F"/>
    <w:rsid w:val="00757BFC"/>
    <w:rsid w:val="00796AE7"/>
    <w:rsid w:val="007D6216"/>
    <w:rsid w:val="007F44CC"/>
    <w:rsid w:val="008A71F3"/>
    <w:rsid w:val="00981B34"/>
    <w:rsid w:val="009A484E"/>
    <w:rsid w:val="00A00DB8"/>
    <w:rsid w:val="00A27B16"/>
    <w:rsid w:val="00A75F4F"/>
    <w:rsid w:val="00B42106"/>
    <w:rsid w:val="00C22337"/>
    <w:rsid w:val="00C3719F"/>
    <w:rsid w:val="00C77C56"/>
    <w:rsid w:val="00CF0D71"/>
    <w:rsid w:val="00D049B6"/>
    <w:rsid w:val="00EA6F80"/>
    <w:rsid w:val="00F35A4D"/>
    <w:rsid w:val="00FC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C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7C5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96AE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07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C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7C5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96AE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07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dcterms:created xsi:type="dcterms:W3CDTF">2025-01-30T06:57:00Z</dcterms:created>
  <dcterms:modified xsi:type="dcterms:W3CDTF">2025-01-30T06:57:00Z</dcterms:modified>
</cp:coreProperties>
</file>