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ABA" w:rsidRDefault="00576ABA" w:rsidP="00576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bookmarkStart w:id="0" w:name="_GoBack"/>
      <w:r w:rsidRPr="00576ABA">
        <w:rPr>
          <w:rFonts w:ascii="Times New Roman" w:hAnsi="Times New Roman" w:cs="Times New Roman"/>
          <w:b/>
          <w:bCs/>
          <w:color w:val="000000"/>
          <w:sz w:val="32"/>
          <w:szCs w:val="32"/>
        </w:rPr>
        <w:t>Что делать, если подходит к концу годовой период выплат пособий на детей</w:t>
      </w:r>
    </w:p>
    <w:bookmarkEnd w:id="0"/>
    <w:p w:rsidR="00576ABA" w:rsidRPr="00576ABA" w:rsidRDefault="00576ABA" w:rsidP="00576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576ABA" w:rsidRDefault="00576ABA" w:rsidP="00576ABA">
      <w:pPr>
        <w:autoSpaceDE w:val="0"/>
        <w:autoSpaceDN w:val="0"/>
        <w:adjustRightInd w:val="0"/>
        <w:spacing w:after="0" w:line="240" w:lineRule="auto"/>
        <w:ind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76ABA" w:rsidRPr="00983048" w:rsidRDefault="00576ABA" w:rsidP="009830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3048">
        <w:rPr>
          <w:rFonts w:ascii="Times New Roman" w:hAnsi="Times New Roman" w:cs="Times New Roman"/>
          <w:color w:val="000000"/>
          <w:sz w:val="26"/>
          <w:szCs w:val="26"/>
        </w:rPr>
        <w:t>В настоящее время меры социальной поддержки семей с детьми назначаются Отделением СФР по Воронежской области в заявительном порядке на определенный срок, по истечении которого получателям необходимо самостоятельно подавать новое заявление на продление выплат.</w:t>
      </w:r>
    </w:p>
    <w:p w:rsidR="00576ABA" w:rsidRPr="00983048" w:rsidRDefault="00576ABA" w:rsidP="009830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3048">
        <w:rPr>
          <w:rFonts w:ascii="Times New Roman" w:hAnsi="Times New Roman" w:cs="Times New Roman"/>
          <w:color w:val="000000"/>
          <w:sz w:val="26"/>
          <w:szCs w:val="26"/>
        </w:rPr>
        <w:t>Так, ежемесячная выплата в связи с рождением (усыновлением) первого ребенка (если ребенок рожден до января 2023 года)  назначается на срок до достижения ребенком возраста одного года. По истечении данного срока гражданам необходимо подавать новое заявление о назначении выплаты на срок до достижения ребенком возраста 2 лет, затем – до 3 лет.</w:t>
      </w:r>
    </w:p>
    <w:p w:rsidR="00576ABA" w:rsidRPr="00983048" w:rsidRDefault="00576ABA" w:rsidP="009830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3048">
        <w:rPr>
          <w:rFonts w:ascii="Times New Roman" w:hAnsi="Times New Roman" w:cs="Times New Roman"/>
          <w:color w:val="000000"/>
          <w:sz w:val="26"/>
          <w:szCs w:val="26"/>
        </w:rPr>
        <w:t>Заявительный принцип действует также в отношении единого пособия, которое назначается на 12 месяцев с месяца подачи заявления. В случае наличия в составе семьи граждан, призванных на военную службу по мобилизации, их доходы не учитываются при расчете среднедушевого дохода семьи, и пособие назначается на 6 месяцев. По истечении данного срока получателям необходимо обратиться с новым заявлением о назначении пособия.</w:t>
      </w:r>
    </w:p>
    <w:p w:rsidR="00576ABA" w:rsidRPr="00983048" w:rsidRDefault="00576ABA" w:rsidP="009830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3048">
        <w:rPr>
          <w:rFonts w:ascii="Times New Roman" w:hAnsi="Times New Roman" w:cs="Times New Roman"/>
          <w:color w:val="000000"/>
          <w:sz w:val="26"/>
          <w:szCs w:val="26"/>
        </w:rPr>
        <w:t>Аналогичные правила действуют и в отношении получателей ежемесячной денежной выплаты на ребенка от 8 до 17 лет (которая в настоящее время упразднена). По истечении срока назначения указанной выплаты получатели вправе обратиться с заявлением на новое единое пособие.</w:t>
      </w:r>
    </w:p>
    <w:p w:rsidR="00981315" w:rsidRPr="00983048" w:rsidRDefault="00576ABA" w:rsidP="0098304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3048">
        <w:rPr>
          <w:rFonts w:ascii="Times New Roman" w:hAnsi="Times New Roman" w:cs="Times New Roman"/>
          <w:color w:val="000000"/>
          <w:sz w:val="26"/>
          <w:szCs w:val="26"/>
        </w:rPr>
        <w:t xml:space="preserve">Напомним, заявление о продлении выплат можно подать через портал </w:t>
      </w:r>
      <w:proofErr w:type="spellStart"/>
      <w:r w:rsidRPr="00983048">
        <w:rPr>
          <w:rFonts w:ascii="Times New Roman" w:hAnsi="Times New Roman" w:cs="Times New Roman"/>
          <w:color w:val="000000"/>
          <w:sz w:val="26"/>
          <w:szCs w:val="26"/>
        </w:rPr>
        <w:t>госуслуг</w:t>
      </w:r>
      <w:proofErr w:type="spellEnd"/>
      <w:r w:rsidRPr="00983048">
        <w:rPr>
          <w:rFonts w:ascii="Times New Roman" w:hAnsi="Times New Roman" w:cs="Times New Roman"/>
          <w:color w:val="000000"/>
          <w:sz w:val="26"/>
          <w:szCs w:val="26"/>
        </w:rPr>
        <w:t>, через МФЦ или лично, обратившись в клиентскую службу СФР.</w:t>
      </w:r>
    </w:p>
    <w:sectPr w:rsidR="00981315" w:rsidRPr="00983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ABA"/>
    <w:rsid w:val="00576ABA"/>
    <w:rsid w:val="00824D27"/>
    <w:rsid w:val="00981315"/>
    <w:rsid w:val="0098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</dc:creator>
  <cp:lastModifiedBy>User</cp:lastModifiedBy>
  <cp:revision>2</cp:revision>
  <dcterms:created xsi:type="dcterms:W3CDTF">2023-06-22T07:13:00Z</dcterms:created>
  <dcterms:modified xsi:type="dcterms:W3CDTF">2023-06-22T07:13:00Z</dcterms:modified>
</cp:coreProperties>
</file>